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823EC" w14:textId="5823D966" w:rsidR="0025334B" w:rsidRPr="00DA5449" w:rsidRDefault="00BA599E" w:rsidP="0025334B">
      <w:pPr>
        <w:pStyle w:val="Listecouleur-Accent11"/>
        <w:spacing w:line="240" w:lineRule="auto"/>
        <w:ind w:left="0"/>
        <w:jc w:val="center"/>
        <w:rPr>
          <w:rFonts w:ascii="Arial" w:eastAsia="Times New Roman" w:hAnsi="Arial" w:cs="Arial"/>
          <w:sz w:val="56"/>
          <w:szCs w:val="56"/>
        </w:rPr>
      </w:pPr>
      <w:r w:rsidRPr="009B2FA2">
        <w:rPr>
          <w:rFonts w:ascii="Arial" w:eastAsia="Times New Roman" w:hAnsi="Arial" w:cs="Arial"/>
          <w:sz w:val="56"/>
          <w:szCs w:val="56"/>
        </w:rPr>
        <w:t>Diabetes Management</w:t>
      </w:r>
    </w:p>
    <w:tbl>
      <w:tblPr>
        <w:tblpPr w:leftFromText="180" w:rightFromText="180" w:vertAnchor="text" w:horzAnchor="margin" w:tblpXSpec="center" w:tblpY="1"/>
        <w:tblW w:w="939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258"/>
        <w:gridCol w:w="2589"/>
        <w:gridCol w:w="1366"/>
        <w:gridCol w:w="3182"/>
      </w:tblGrid>
      <w:tr w:rsidR="00BC24DE" w:rsidRPr="000E5AF0" w14:paraId="01484C39" w14:textId="77777777" w:rsidTr="00DA5449">
        <w:trPr>
          <w:trHeight w:val="435"/>
        </w:trPr>
        <w:tc>
          <w:tcPr>
            <w:tcW w:w="2258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1DB6D1F" w14:textId="77777777" w:rsidR="00753DF1" w:rsidRPr="00753DF1" w:rsidRDefault="00753DF1" w:rsidP="00BC24DE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29F6072B" w14:textId="77777777" w:rsidR="00BC24DE" w:rsidRPr="00753DF1" w:rsidRDefault="00753DF1" w:rsidP="00BC24DE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Meal or</w:t>
            </w:r>
            <w:r w:rsidR="00BC24DE" w:rsidRPr="00753DF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Snack </w:t>
            </w:r>
          </w:p>
        </w:tc>
        <w:tc>
          <w:tcPr>
            <w:tcW w:w="2588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vAlign w:val="center"/>
          </w:tcPr>
          <w:p w14:paraId="5E7DCC58" w14:textId="77777777" w:rsidR="005F03D1" w:rsidRPr="00DA5449" w:rsidRDefault="005F03D1" w:rsidP="00DA54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50B29543" w14:textId="77777777" w:rsidR="00DA5449" w:rsidRDefault="007720D5" w:rsidP="00DA54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DA5449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Usual intake</w:t>
            </w:r>
          </w:p>
          <w:p w14:paraId="1B153000" w14:textId="31A54545" w:rsidR="00DA5449" w:rsidRPr="00DA5449" w:rsidRDefault="00DA5449" w:rsidP="00DA54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548" w:type="dxa"/>
            <w:gridSpan w:val="2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vAlign w:val="center"/>
          </w:tcPr>
          <w:p w14:paraId="16DF3649" w14:textId="77777777" w:rsidR="005F03D1" w:rsidRPr="00DA5449" w:rsidRDefault="005F03D1" w:rsidP="00DA54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5DE4C3C2" w14:textId="77777777" w:rsidR="00DA5449" w:rsidRDefault="00BC24DE" w:rsidP="00DA54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DA5449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Insulin doses</w:t>
            </w:r>
          </w:p>
          <w:p w14:paraId="0C325089" w14:textId="2C5F3B3D" w:rsidR="00DA5449" w:rsidRPr="00DA5449" w:rsidRDefault="00DA5449" w:rsidP="00DA54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BC24DE" w:rsidRPr="000E5AF0" w14:paraId="3577E8CE" w14:textId="77777777" w:rsidTr="00DA5449">
        <w:trPr>
          <w:trHeight w:val="633"/>
        </w:trPr>
        <w:tc>
          <w:tcPr>
            <w:tcW w:w="2258" w:type="dxa"/>
            <w:vMerge/>
            <w:tcBorders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DA0DFE0" w14:textId="77777777" w:rsidR="00BC24DE" w:rsidRPr="000E5AF0" w:rsidRDefault="00BC24DE" w:rsidP="000849B2">
            <w:pPr>
              <w:ind w:left="283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588" w:type="dxa"/>
            <w:tcBorders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2FB984EB" w14:textId="77777777" w:rsidR="00BC24DE" w:rsidRPr="000E5AF0" w:rsidRDefault="00BC24DE" w:rsidP="000849B2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368F920" w14:textId="77777777" w:rsidR="008442E0" w:rsidRDefault="007720D5" w:rsidP="000849B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Carbs</w:t>
            </w:r>
            <w:r w:rsidR="00D27328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7B2D09ED" w14:textId="6A18C5CB" w:rsidR="00753DF1" w:rsidRDefault="00753DF1" w:rsidP="000849B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53DF1">
              <w:rPr>
                <w:rFonts w:ascii="Arial" w:hAnsi="Arial" w:cs="Arial"/>
                <w:bCs/>
                <w:lang w:val="en-US"/>
              </w:rPr>
              <w:t>grams (g)</w:t>
            </w:r>
          </w:p>
          <w:p w14:paraId="09E2D225" w14:textId="77777777" w:rsidR="00BC24DE" w:rsidRPr="00753DF1" w:rsidRDefault="00753DF1" w:rsidP="000849B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53DF1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ie, </w:t>
            </w:r>
            <w:r w:rsidR="00D27328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0g, </w:t>
            </w:r>
            <w:r w:rsidRPr="00753DF1">
              <w:rPr>
                <w:rFonts w:ascii="Arial" w:hAnsi="Arial" w:cs="Arial"/>
                <w:bCs/>
                <w:sz w:val="22"/>
                <w:szCs w:val="22"/>
                <w:lang w:val="en-US"/>
              </w:rPr>
              <w:t>15-20g, 55-65g</w:t>
            </w:r>
          </w:p>
        </w:tc>
        <w:tc>
          <w:tcPr>
            <w:tcW w:w="136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DA49175" w14:textId="77777777" w:rsidR="00BC24DE" w:rsidRPr="0059244A" w:rsidRDefault="00BC24DE" w:rsidP="000849B2">
            <w:pPr>
              <w:rPr>
                <w:rFonts w:ascii="Arial" w:hAnsi="Arial" w:cs="Arial"/>
                <w:b/>
                <w:bCs/>
              </w:rPr>
            </w:pPr>
            <w:r w:rsidRPr="0059244A">
              <w:rPr>
                <w:rFonts w:ascii="Arial" w:hAnsi="Arial" w:cs="Arial"/>
                <w:b/>
                <w:bCs/>
              </w:rPr>
              <w:t xml:space="preserve">Basal </w:t>
            </w:r>
          </w:p>
          <w:p w14:paraId="0D6D224E" w14:textId="0B37313D" w:rsidR="00BC24DE" w:rsidRPr="0059244A" w:rsidRDefault="00BC24DE" w:rsidP="000849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244A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7720D5" w:rsidRPr="0059244A">
              <w:rPr>
                <w:rFonts w:ascii="Arial" w:hAnsi="Arial" w:cs="Arial"/>
                <w:bCs/>
                <w:sz w:val="22"/>
                <w:szCs w:val="22"/>
              </w:rPr>
              <w:t>Tresiba, Basaglar,</w:t>
            </w:r>
            <w:r w:rsidR="0059244A" w:rsidRPr="0059244A">
              <w:rPr>
                <w:rFonts w:ascii="Arial" w:hAnsi="Arial" w:cs="Arial"/>
                <w:bCs/>
                <w:sz w:val="22"/>
                <w:szCs w:val="22"/>
              </w:rPr>
              <w:t xml:space="preserve"> Humalog,</w:t>
            </w:r>
            <w:r w:rsidR="007720D5" w:rsidRPr="0059244A">
              <w:rPr>
                <w:rFonts w:ascii="Arial" w:hAnsi="Arial" w:cs="Arial"/>
                <w:bCs/>
                <w:sz w:val="22"/>
                <w:szCs w:val="22"/>
              </w:rPr>
              <w:t xml:space="preserve"> etc</w:t>
            </w:r>
            <w:r w:rsidRPr="0059244A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318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EC9B3EC" w14:textId="77777777" w:rsidR="00BC24DE" w:rsidRPr="00753DF1" w:rsidRDefault="00BC24DE" w:rsidP="000849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3DF1">
              <w:rPr>
                <w:rFonts w:ascii="Arial" w:hAnsi="Arial" w:cs="Arial"/>
                <w:b/>
                <w:bCs/>
              </w:rPr>
              <w:t>Rapid</w:t>
            </w:r>
            <w:r w:rsidRPr="00753D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53DF1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7720D5">
              <w:rPr>
                <w:rFonts w:ascii="Arial" w:hAnsi="Arial" w:cs="Arial"/>
                <w:bCs/>
                <w:sz w:val="22"/>
                <w:szCs w:val="22"/>
              </w:rPr>
              <w:t>Admelog, Trurapi, Novorapid, Apidra, etc</w:t>
            </w:r>
            <w:r w:rsidRPr="00753DF1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</w:p>
          <w:p w14:paraId="0B08374F" w14:textId="77777777" w:rsidR="00753DF1" w:rsidRPr="00753DF1" w:rsidRDefault="00753DF1" w:rsidP="000849B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53DF1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BC24DE" w:rsidRPr="00753DF1">
              <w:rPr>
                <w:rFonts w:ascii="Arial" w:hAnsi="Arial" w:cs="Arial"/>
                <w:b/>
                <w:bCs/>
                <w:sz w:val="22"/>
                <w:szCs w:val="22"/>
              </w:rPr>
              <w:t>cale</w:t>
            </w:r>
            <w:r w:rsidRPr="00753DF1">
              <w:rPr>
                <w:rFonts w:ascii="Arial" w:hAnsi="Arial" w:cs="Arial"/>
                <w:bCs/>
                <w:sz w:val="22"/>
                <w:szCs w:val="22"/>
              </w:rPr>
              <w:t xml:space="preserve"> ie.1/2/3/4/5 </w:t>
            </w:r>
          </w:p>
          <w:p w14:paraId="553E8B9E" w14:textId="77777777" w:rsidR="00753DF1" w:rsidRPr="00F31D98" w:rsidRDefault="00753DF1" w:rsidP="000849B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31D98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="00BC24DE" w:rsidRPr="00F31D98">
              <w:rPr>
                <w:rFonts w:ascii="Arial" w:hAnsi="Arial" w:cs="Arial"/>
                <w:b/>
                <w:bCs/>
                <w:sz w:val="22"/>
                <w:szCs w:val="22"/>
              </w:rPr>
              <w:t>atio</w:t>
            </w:r>
            <w:r w:rsidRPr="00F31D98">
              <w:rPr>
                <w:rFonts w:ascii="Arial" w:hAnsi="Arial" w:cs="Arial"/>
                <w:bCs/>
                <w:sz w:val="22"/>
                <w:szCs w:val="22"/>
              </w:rPr>
              <w:t xml:space="preserve"> ie. 1:10 </w:t>
            </w:r>
          </w:p>
          <w:p w14:paraId="5B7F15E5" w14:textId="77777777" w:rsidR="00BC24DE" w:rsidRPr="00F31D98" w:rsidRDefault="00753DF1" w:rsidP="000849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D98">
              <w:rPr>
                <w:rFonts w:ascii="Arial" w:hAnsi="Arial" w:cs="Arial"/>
                <w:b/>
                <w:bCs/>
                <w:sz w:val="22"/>
                <w:szCs w:val="22"/>
              </w:rPr>
              <w:t>Fixed</w:t>
            </w:r>
            <w:r w:rsidR="00D27328" w:rsidRPr="00F31D9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31D98">
              <w:rPr>
                <w:rFonts w:ascii="Arial" w:hAnsi="Arial" w:cs="Arial"/>
                <w:bCs/>
                <w:sz w:val="22"/>
                <w:szCs w:val="22"/>
              </w:rPr>
              <w:t>ie. 10 Units</w:t>
            </w:r>
          </w:p>
        </w:tc>
      </w:tr>
      <w:tr w:rsidR="00BC24DE" w:rsidRPr="000E5AF0" w14:paraId="25EE1490" w14:textId="77777777" w:rsidTr="00DA5449">
        <w:trPr>
          <w:trHeight w:val="434"/>
        </w:trPr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42AEEEB" w14:textId="77777777" w:rsidR="00BC24DE" w:rsidRPr="002E0872" w:rsidRDefault="00BC24DE" w:rsidP="00BC24D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E0872">
              <w:rPr>
                <w:rFonts w:ascii="Arial" w:hAnsi="Arial" w:cs="Arial"/>
                <w:b/>
                <w:bCs/>
                <w:lang w:val="en-US"/>
              </w:rPr>
              <w:t>Breakfast</w:t>
            </w:r>
          </w:p>
        </w:tc>
        <w:tc>
          <w:tcPr>
            <w:tcW w:w="25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E1C7D2C" w14:textId="77777777" w:rsidR="00BC24DE" w:rsidRPr="000E5AF0" w:rsidRDefault="00BC24DE" w:rsidP="000849B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5FAC59E" w14:textId="77777777" w:rsidR="00BC24DE" w:rsidRPr="000E5AF0" w:rsidRDefault="00BC24DE" w:rsidP="000849B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07C26ED" w14:textId="77777777" w:rsidR="00BC24DE" w:rsidRPr="000E5AF0" w:rsidRDefault="00BC24DE" w:rsidP="000849B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C24DE" w:rsidRPr="000E5AF0" w14:paraId="739D5761" w14:textId="77777777" w:rsidTr="00DA5449">
        <w:trPr>
          <w:trHeight w:val="434"/>
        </w:trPr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9979036" w14:textId="77777777" w:rsidR="00BC24DE" w:rsidRPr="002E0872" w:rsidRDefault="00BC24DE" w:rsidP="00BC24D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E0872">
              <w:rPr>
                <w:rFonts w:ascii="Arial" w:hAnsi="Arial" w:cs="Arial"/>
                <w:b/>
                <w:bCs/>
                <w:lang w:val="en-US"/>
              </w:rPr>
              <w:t>Snack AM</w:t>
            </w:r>
          </w:p>
        </w:tc>
        <w:tc>
          <w:tcPr>
            <w:tcW w:w="25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6842E6E" w14:textId="77777777" w:rsidR="00BC24DE" w:rsidRPr="000E5AF0" w:rsidRDefault="00BC24DE" w:rsidP="000849B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7F5D807" w14:textId="77777777" w:rsidR="00BC24DE" w:rsidRPr="000E5AF0" w:rsidRDefault="00BC24DE" w:rsidP="000849B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D6D4282" w14:textId="77777777" w:rsidR="00BC24DE" w:rsidRPr="000E5AF0" w:rsidRDefault="00BC24DE" w:rsidP="000849B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C24DE" w:rsidRPr="000E5AF0" w14:paraId="50866073" w14:textId="77777777" w:rsidTr="00DA5449">
        <w:trPr>
          <w:trHeight w:val="434"/>
        </w:trPr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62E227D" w14:textId="77777777" w:rsidR="00BC24DE" w:rsidRPr="002E0872" w:rsidRDefault="00BC24DE" w:rsidP="00BC24D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E0872">
              <w:rPr>
                <w:rFonts w:ascii="Arial" w:hAnsi="Arial" w:cs="Arial"/>
                <w:b/>
                <w:bCs/>
                <w:lang w:val="en-US"/>
              </w:rPr>
              <w:t>Lunch</w:t>
            </w:r>
          </w:p>
        </w:tc>
        <w:tc>
          <w:tcPr>
            <w:tcW w:w="25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2EE1829" w14:textId="77777777" w:rsidR="00BC24DE" w:rsidRPr="000E5AF0" w:rsidRDefault="00BC24DE" w:rsidP="000849B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321B562" w14:textId="77777777" w:rsidR="00BC24DE" w:rsidRPr="000E5AF0" w:rsidRDefault="00BC24DE" w:rsidP="000849B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F385E4D" w14:textId="77777777" w:rsidR="00BC24DE" w:rsidRPr="000E5AF0" w:rsidRDefault="00BC24DE" w:rsidP="000849B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C24DE" w:rsidRPr="000E5AF0" w14:paraId="15FE0637" w14:textId="77777777" w:rsidTr="00DA5449">
        <w:trPr>
          <w:trHeight w:val="434"/>
        </w:trPr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E2F099F" w14:textId="77777777" w:rsidR="00BC24DE" w:rsidRPr="002E0872" w:rsidRDefault="00BC24DE" w:rsidP="00BC24D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E0872">
              <w:rPr>
                <w:rFonts w:ascii="Arial" w:hAnsi="Arial" w:cs="Arial"/>
                <w:b/>
                <w:bCs/>
                <w:lang w:val="en-US"/>
              </w:rPr>
              <w:t xml:space="preserve">Snack PM </w:t>
            </w:r>
          </w:p>
        </w:tc>
        <w:tc>
          <w:tcPr>
            <w:tcW w:w="25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D90FD89" w14:textId="77777777" w:rsidR="00BC24DE" w:rsidRPr="000E5AF0" w:rsidRDefault="00BC24DE" w:rsidP="000849B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E5B7CBC" w14:textId="77777777" w:rsidR="00BC24DE" w:rsidRPr="000E5AF0" w:rsidRDefault="00BC24DE" w:rsidP="000849B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6CD1DD3" w14:textId="77777777" w:rsidR="00BC24DE" w:rsidRPr="000E5AF0" w:rsidRDefault="00BC24DE" w:rsidP="000849B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C24DE" w:rsidRPr="000E5AF0" w14:paraId="156A55C3" w14:textId="77777777" w:rsidTr="00DA5449">
        <w:trPr>
          <w:trHeight w:val="434"/>
        </w:trPr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D41284C" w14:textId="77777777" w:rsidR="00BC24DE" w:rsidRPr="002E0872" w:rsidRDefault="00BC24DE" w:rsidP="00BC24D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E0872">
              <w:rPr>
                <w:rFonts w:ascii="Arial" w:hAnsi="Arial" w:cs="Arial"/>
                <w:b/>
                <w:bCs/>
                <w:lang w:val="en-US"/>
              </w:rPr>
              <w:t>Supper</w:t>
            </w:r>
          </w:p>
        </w:tc>
        <w:tc>
          <w:tcPr>
            <w:tcW w:w="25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7B3CDEA" w14:textId="77777777" w:rsidR="00BC24DE" w:rsidRPr="000E5AF0" w:rsidRDefault="00BC24DE" w:rsidP="000849B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7EF6FD6" w14:textId="77777777" w:rsidR="00BC24DE" w:rsidRPr="000E5AF0" w:rsidRDefault="00BC24DE" w:rsidP="000849B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7A238D0" w14:textId="77777777" w:rsidR="00BC24DE" w:rsidRPr="000E5AF0" w:rsidRDefault="00BC24DE" w:rsidP="000849B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C24DE" w:rsidRPr="000E5AF0" w14:paraId="17B528A6" w14:textId="77777777" w:rsidTr="00DA5449">
        <w:trPr>
          <w:trHeight w:val="434"/>
        </w:trPr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auto"/>
            <w:vAlign w:val="center"/>
          </w:tcPr>
          <w:p w14:paraId="2B68D748" w14:textId="77777777" w:rsidR="00BC24DE" w:rsidRPr="002E0872" w:rsidRDefault="00BC24DE" w:rsidP="00BC24D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E0872">
              <w:rPr>
                <w:rFonts w:ascii="Arial" w:hAnsi="Arial" w:cs="Arial"/>
                <w:b/>
                <w:bCs/>
                <w:lang w:val="en-US"/>
              </w:rPr>
              <w:t>Snack Evening</w:t>
            </w:r>
          </w:p>
        </w:tc>
        <w:tc>
          <w:tcPr>
            <w:tcW w:w="2588" w:type="dxa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</w:tcPr>
          <w:p w14:paraId="7017BCE5" w14:textId="77777777" w:rsidR="00BC24DE" w:rsidRPr="000E5AF0" w:rsidRDefault="00BC24DE" w:rsidP="000849B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66" w:type="dxa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auto"/>
            <w:vAlign w:val="center"/>
          </w:tcPr>
          <w:p w14:paraId="59B691EE" w14:textId="77777777" w:rsidR="00BC24DE" w:rsidRPr="000E5AF0" w:rsidRDefault="00BC24DE" w:rsidP="000849B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82" w:type="dxa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auto"/>
            <w:vAlign w:val="center"/>
          </w:tcPr>
          <w:p w14:paraId="4C09314D" w14:textId="77777777" w:rsidR="00BC24DE" w:rsidRPr="000E5AF0" w:rsidRDefault="00BC24DE" w:rsidP="000849B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1609E" w:rsidRPr="0025334B" w14:paraId="6ECB898F" w14:textId="77777777" w:rsidTr="00DA5449">
        <w:trPr>
          <w:trHeight w:val="434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F"/>
            <w:vAlign w:val="center"/>
          </w:tcPr>
          <w:p w14:paraId="0709BC27" w14:textId="77777777" w:rsidR="00AB0E1A" w:rsidRDefault="00AB0E1A" w:rsidP="00F5332D">
            <w:pPr>
              <w:pStyle w:val="Listecouleur-Accent11"/>
              <w:spacing w:line="24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1BE51B55" w14:textId="2CBA6D8E" w:rsidR="0061609E" w:rsidRDefault="0061609E" w:rsidP="00F5332D">
            <w:pPr>
              <w:pStyle w:val="Listecouleur-Accent11"/>
              <w:spacing w:line="240" w:lineRule="auto"/>
              <w:ind w:left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If on Ratios &amp; Correction method, complete the following:</w:t>
            </w:r>
          </w:p>
          <w:p w14:paraId="39FE2A28" w14:textId="77777777" w:rsidR="00DA5449" w:rsidRDefault="00DA5449" w:rsidP="00F5332D">
            <w:pPr>
              <w:pStyle w:val="Listecouleur-Accent11"/>
              <w:spacing w:line="240" w:lineRule="auto"/>
              <w:ind w:left="0"/>
              <w:rPr>
                <w:rFonts w:ascii="Arial" w:eastAsia="Times New Roman" w:hAnsi="Arial" w:cs="Arial"/>
                <w:b/>
              </w:rPr>
            </w:pPr>
          </w:p>
          <w:p w14:paraId="3F565A1B" w14:textId="77777777" w:rsidR="0061609E" w:rsidRPr="00DA5449" w:rsidRDefault="0061609E" w:rsidP="00DA5449">
            <w:pPr>
              <w:pStyle w:val="Listecouleur-Accent11"/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DA5449">
              <w:rPr>
                <w:rFonts w:ascii="Arial" w:eastAsia="Times New Roman" w:hAnsi="Arial" w:cs="Arial"/>
                <w:bCs/>
                <w:sz w:val="26"/>
                <w:szCs w:val="26"/>
              </w:rPr>
              <w:t xml:space="preserve">Correction Equation = (BG – </w:t>
            </w:r>
            <w:r w:rsidRPr="00DA5449">
              <w:rPr>
                <w:rFonts w:ascii="Arial" w:eastAsia="Times New Roman" w:hAnsi="Arial" w:cs="Arial"/>
                <w:b/>
                <w:sz w:val="26"/>
                <w:szCs w:val="26"/>
              </w:rPr>
              <w:t>BG target</w:t>
            </w:r>
            <w:r w:rsidRPr="00DA5449">
              <w:rPr>
                <w:rFonts w:ascii="Arial" w:eastAsia="Times New Roman" w:hAnsi="Arial" w:cs="Arial"/>
                <w:bCs/>
                <w:sz w:val="26"/>
                <w:szCs w:val="26"/>
              </w:rPr>
              <w:t xml:space="preserve">) / </w:t>
            </w:r>
            <w:r w:rsidRPr="00DA5449">
              <w:rPr>
                <w:rFonts w:ascii="Arial" w:eastAsia="Times New Roman" w:hAnsi="Arial" w:cs="Arial"/>
                <w:b/>
                <w:sz w:val="26"/>
                <w:szCs w:val="26"/>
              </w:rPr>
              <w:t>IS</w:t>
            </w:r>
          </w:p>
        </w:tc>
      </w:tr>
      <w:tr w:rsidR="0061609E" w:rsidRPr="0061609E" w14:paraId="686DBB76" w14:textId="77777777" w:rsidTr="00DA5449">
        <w:trPr>
          <w:trHeight w:val="434"/>
        </w:trPr>
        <w:tc>
          <w:tcPr>
            <w:tcW w:w="484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169254B" w14:textId="77777777" w:rsidR="0061609E" w:rsidRPr="00DA5449" w:rsidRDefault="0061609E" w:rsidP="00F5332D">
            <w:pPr>
              <w:pStyle w:val="Listecouleur-Accent11"/>
              <w:spacing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A5449">
              <w:rPr>
                <w:rFonts w:ascii="Arial" w:hAnsi="Arial" w:cs="Arial"/>
                <w:b/>
                <w:sz w:val="24"/>
                <w:szCs w:val="24"/>
              </w:rPr>
              <w:t>BG target (mmol/l) =</w:t>
            </w:r>
          </w:p>
        </w:tc>
        <w:tc>
          <w:tcPr>
            <w:tcW w:w="454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BC0E8F1" w14:textId="77777777" w:rsidR="00AB0E1A" w:rsidRPr="00DA5449" w:rsidRDefault="00AB0E1A" w:rsidP="00F5332D">
            <w:pPr>
              <w:pStyle w:val="Listecouleur-Accent11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C868EB" w14:textId="1B83D64C" w:rsidR="0061609E" w:rsidRPr="00DA5449" w:rsidRDefault="0061609E" w:rsidP="00F5332D">
            <w:pPr>
              <w:pStyle w:val="Listecouleur-Accent11"/>
              <w:spacing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A5449">
              <w:rPr>
                <w:rFonts w:ascii="Arial" w:hAnsi="Arial" w:cs="Arial"/>
                <w:b/>
                <w:sz w:val="24"/>
                <w:szCs w:val="24"/>
              </w:rPr>
              <w:t>IS (Insulin Sensitivity) =</w:t>
            </w:r>
          </w:p>
        </w:tc>
      </w:tr>
    </w:tbl>
    <w:p w14:paraId="0764A8E4" w14:textId="77777777" w:rsidR="00DA5449" w:rsidRPr="000E5AF0" w:rsidRDefault="00DA5449" w:rsidP="00CD6240">
      <w:pPr>
        <w:pStyle w:val="Listecouleur-Accent11"/>
        <w:spacing w:after="0" w:line="240" w:lineRule="auto"/>
        <w:ind w:left="0"/>
        <w:rPr>
          <w:rFonts w:ascii="Arial" w:hAnsi="Arial" w:cs="Arial"/>
        </w:rPr>
      </w:pPr>
    </w:p>
    <w:tbl>
      <w:tblPr>
        <w:tblW w:w="9439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094"/>
        <w:gridCol w:w="2275"/>
        <w:gridCol w:w="2579"/>
        <w:gridCol w:w="2491"/>
      </w:tblGrid>
      <w:tr w:rsidR="002E0872" w:rsidRPr="002E0872" w14:paraId="1EB9604B" w14:textId="77777777" w:rsidTr="00DA5449">
        <w:trPr>
          <w:trHeight w:val="720"/>
          <w:jc w:val="center"/>
        </w:trPr>
        <w:tc>
          <w:tcPr>
            <w:tcW w:w="9439" w:type="dxa"/>
            <w:gridSpan w:val="4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42E4929" w14:textId="77777777" w:rsidR="002E0872" w:rsidRPr="009B2FA2" w:rsidRDefault="002E0872" w:rsidP="009B2FA2">
            <w:pPr>
              <w:pStyle w:val="Listecouleur-Accent11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</w:rPr>
            </w:pPr>
            <w:r w:rsidRPr="002E0872">
              <w:rPr>
                <w:rFonts w:ascii="Arial" w:eastAsia="Times New Roman" w:hAnsi="Arial" w:cs="Arial"/>
                <w:b/>
                <w:sz w:val="28"/>
                <w:szCs w:val="24"/>
              </w:rPr>
              <w:t>Physical Activity</w:t>
            </w:r>
          </w:p>
        </w:tc>
      </w:tr>
      <w:tr w:rsidR="00D95FEE" w:rsidRPr="002E0872" w14:paraId="3E4E9C8C" w14:textId="77777777" w:rsidTr="00DA5449">
        <w:trPr>
          <w:trHeight w:val="767"/>
          <w:jc w:val="center"/>
        </w:trPr>
        <w:tc>
          <w:tcPr>
            <w:tcW w:w="209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8AFF224" w14:textId="77777777" w:rsidR="009A2C32" w:rsidRPr="00B02A9A" w:rsidRDefault="002E0872" w:rsidP="00E46C6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W</w:t>
            </w:r>
            <w:r w:rsidR="00D27328" w:rsidRPr="002E0872">
              <w:rPr>
                <w:rFonts w:ascii="Arial" w:hAnsi="Arial" w:cs="Arial"/>
                <w:b/>
                <w:bCs/>
                <w:lang w:val="en-US"/>
              </w:rPr>
              <w:t>hat type?</w:t>
            </w:r>
          </w:p>
        </w:tc>
        <w:tc>
          <w:tcPr>
            <w:tcW w:w="227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0E92134" w14:textId="77777777" w:rsidR="00D95FEE" w:rsidRDefault="00B02A9A" w:rsidP="000849B2">
            <w:pPr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Example:</w:t>
            </w:r>
          </w:p>
          <w:p w14:paraId="2AAB7E5D" w14:textId="77777777" w:rsidR="00B02A9A" w:rsidRPr="00B02A9A" w:rsidRDefault="00B02A9A" w:rsidP="000849B2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Gym at school</w:t>
            </w:r>
          </w:p>
        </w:tc>
        <w:tc>
          <w:tcPr>
            <w:tcW w:w="257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01B91A7" w14:textId="77777777" w:rsidR="00D95FEE" w:rsidRPr="002E0872" w:rsidRDefault="00D95FEE" w:rsidP="000849B2">
            <w:pPr>
              <w:ind w:left="283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49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CAF5B4F" w14:textId="77777777" w:rsidR="00D95FEE" w:rsidRPr="002E0872" w:rsidRDefault="00D95FEE" w:rsidP="000849B2">
            <w:pPr>
              <w:ind w:left="283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D95FEE" w:rsidRPr="00D27328" w14:paraId="082C9275" w14:textId="77777777" w:rsidTr="00DA5449">
        <w:trPr>
          <w:trHeight w:val="767"/>
          <w:jc w:val="center"/>
        </w:trPr>
        <w:tc>
          <w:tcPr>
            <w:tcW w:w="20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F2D0" w:themeFill="accent6" w:themeFillTint="33"/>
            <w:vAlign w:val="center"/>
          </w:tcPr>
          <w:p w14:paraId="68D87F33" w14:textId="77777777" w:rsidR="00CD6240" w:rsidRPr="00B02A9A" w:rsidRDefault="00D27328" w:rsidP="00E46C6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E0872">
              <w:rPr>
                <w:rFonts w:ascii="Arial" w:hAnsi="Arial" w:cs="Arial"/>
                <w:b/>
                <w:bCs/>
                <w:lang w:val="en-US"/>
              </w:rPr>
              <w:t>How often?</w:t>
            </w:r>
          </w:p>
        </w:tc>
        <w:tc>
          <w:tcPr>
            <w:tcW w:w="2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F2D0" w:themeFill="accent6" w:themeFillTint="33"/>
            <w:vAlign w:val="center"/>
          </w:tcPr>
          <w:p w14:paraId="5494A749" w14:textId="77777777" w:rsidR="00D95FEE" w:rsidRPr="00B02A9A" w:rsidRDefault="00B02A9A" w:rsidP="000849B2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Tues and Thurs</w:t>
            </w:r>
          </w:p>
        </w:tc>
        <w:tc>
          <w:tcPr>
            <w:tcW w:w="25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F2D0" w:themeFill="accent6" w:themeFillTint="33"/>
            <w:vAlign w:val="center"/>
          </w:tcPr>
          <w:p w14:paraId="65E27A9A" w14:textId="77777777" w:rsidR="00D95FEE" w:rsidRPr="00D27328" w:rsidRDefault="00D95FEE" w:rsidP="000849B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F2D0" w:themeFill="accent6" w:themeFillTint="33"/>
            <w:vAlign w:val="center"/>
          </w:tcPr>
          <w:p w14:paraId="3C86530B" w14:textId="77777777" w:rsidR="00D95FEE" w:rsidRPr="00D27328" w:rsidRDefault="00D95FEE" w:rsidP="000849B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95FEE" w:rsidRPr="000E5AF0" w14:paraId="08047A93" w14:textId="77777777" w:rsidTr="00DA5449">
        <w:trPr>
          <w:trHeight w:val="792"/>
          <w:jc w:val="center"/>
        </w:trPr>
        <w:tc>
          <w:tcPr>
            <w:tcW w:w="20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0FB5498" w14:textId="77777777" w:rsidR="00CD6240" w:rsidRPr="00B02A9A" w:rsidRDefault="00D27328" w:rsidP="00E46C6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E0872">
              <w:rPr>
                <w:rFonts w:ascii="Arial" w:hAnsi="Arial" w:cs="Arial"/>
                <w:b/>
                <w:bCs/>
                <w:lang w:val="en-US"/>
              </w:rPr>
              <w:t>How long?</w:t>
            </w:r>
          </w:p>
        </w:tc>
        <w:tc>
          <w:tcPr>
            <w:tcW w:w="2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4E906A3" w14:textId="77777777" w:rsidR="00D95FEE" w:rsidRPr="00B02A9A" w:rsidRDefault="00B02A9A" w:rsidP="000849B2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75 min per class</w:t>
            </w:r>
          </w:p>
        </w:tc>
        <w:tc>
          <w:tcPr>
            <w:tcW w:w="25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AB076A0" w14:textId="77777777" w:rsidR="00D95FEE" w:rsidRPr="000E5AF0" w:rsidRDefault="00D95FEE" w:rsidP="000849B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EC3C90C" w14:textId="77777777" w:rsidR="00D95FEE" w:rsidRPr="000E5AF0" w:rsidRDefault="00D95FEE" w:rsidP="000849B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95FEE" w:rsidRPr="0025334B" w14:paraId="6CE9927E" w14:textId="77777777" w:rsidTr="00DA5449">
        <w:trPr>
          <w:trHeight w:val="1126"/>
          <w:jc w:val="center"/>
        </w:trPr>
        <w:tc>
          <w:tcPr>
            <w:tcW w:w="20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F2D0" w:themeFill="accent6" w:themeFillTint="33"/>
            <w:vAlign w:val="center"/>
          </w:tcPr>
          <w:p w14:paraId="2EDF0922" w14:textId="77777777" w:rsidR="006F36F0" w:rsidRDefault="00B02A9A" w:rsidP="00E46C6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</w:t>
            </w:r>
            <w:r w:rsidR="005F294C" w:rsidRPr="002E0872">
              <w:rPr>
                <w:rFonts w:ascii="Arial" w:hAnsi="Arial" w:cs="Arial"/>
                <w:b/>
                <w:bCs/>
                <w:lang w:val="en-US"/>
              </w:rPr>
              <w:t>anagement</w:t>
            </w:r>
            <w:r w:rsidR="00CD6240" w:rsidRPr="002E087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3D6E2BE0" w14:textId="77777777" w:rsidR="00B02A9A" w:rsidRDefault="00B02A9A" w:rsidP="00E46C6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6961800" w14:textId="77777777" w:rsidR="00CD6240" w:rsidRPr="00B02A9A" w:rsidRDefault="00B02A9A" w:rsidP="006F36F0">
            <w:pPr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ie e</w:t>
            </w:r>
            <w:r w:rsidR="00D27328" w:rsidRPr="00B02A9A">
              <w:rPr>
                <w:rFonts w:ascii="Arial" w:hAnsi="Arial" w:cs="Arial"/>
                <w:lang w:val="en-US"/>
              </w:rPr>
              <w:t>xtra carbs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="00D27328" w:rsidRPr="00B02A9A">
              <w:rPr>
                <w:rFonts w:ascii="Arial" w:hAnsi="Arial" w:cs="Arial"/>
                <w:lang w:val="en-US"/>
              </w:rPr>
              <w:t xml:space="preserve">decrease </w:t>
            </w:r>
            <w:r w:rsidR="005F294C" w:rsidRPr="00B02A9A">
              <w:rPr>
                <w:rFonts w:ascii="Arial" w:hAnsi="Arial" w:cs="Arial"/>
                <w:lang w:val="en-US"/>
              </w:rPr>
              <w:t>insulin</w:t>
            </w:r>
            <w:r>
              <w:rPr>
                <w:rFonts w:ascii="Arial" w:hAnsi="Arial" w:cs="Arial"/>
                <w:lang w:val="en-US"/>
              </w:rPr>
              <w:t>, and/or nothing</w:t>
            </w:r>
          </w:p>
        </w:tc>
        <w:tc>
          <w:tcPr>
            <w:tcW w:w="2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F2D0" w:themeFill="accent6" w:themeFillTint="33"/>
            <w:vAlign w:val="center"/>
          </w:tcPr>
          <w:p w14:paraId="072399DC" w14:textId="77777777" w:rsidR="00D95FEE" w:rsidRPr="006F36F0" w:rsidRDefault="00B02A9A" w:rsidP="000849B2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If BG </w:t>
            </w:r>
            <w:r w:rsidR="007B1329" w:rsidRPr="007B1329">
              <w:rPr>
                <w:rFonts w:ascii="Cambria Math" w:hAnsi="Cambria Math" w:cs="Cambria Math"/>
                <w:i/>
                <w:sz w:val="22"/>
                <w:szCs w:val="22"/>
              </w:rPr>
              <w:t>⩽</w:t>
            </w:r>
            <w:r w:rsidR="007B1329" w:rsidRPr="007B1329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8 mmol/</w:t>
            </w:r>
            <w:r w:rsidR="009C79E0">
              <w:rPr>
                <w:rFonts w:ascii="Arial" w:hAnsi="Arial" w:cs="Arial"/>
                <w:i/>
                <w:sz w:val="22"/>
                <w:szCs w:val="22"/>
                <w:lang w:val="en-US"/>
              </w:rPr>
              <w:t>l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, juice box (21 g) or granola bar (17 g) or -2 u rapid insulin at previous meal</w:t>
            </w:r>
          </w:p>
        </w:tc>
        <w:tc>
          <w:tcPr>
            <w:tcW w:w="25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F2D0" w:themeFill="accent6" w:themeFillTint="33"/>
            <w:vAlign w:val="center"/>
          </w:tcPr>
          <w:p w14:paraId="7BD248F0" w14:textId="77777777" w:rsidR="00D95FEE" w:rsidRPr="006F36F0" w:rsidRDefault="00D95FEE" w:rsidP="000849B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F2D0" w:themeFill="accent6" w:themeFillTint="33"/>
            <w:vAlign w:val="center"/>
          </w:tcPr>
          <w:p w14:paraId="4D450BFC" w14:textId="77777777" w:rsidR="00D95FEE" w:rsidRPr="006F36F0" w:rsidRDefault="00D95FEE" w:rsidP="000849B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57A5E4B5" w14:textId="77777777" w:rsidR="00D95FEE" w:rsidRPr="006F36F0" w:rsidRDefault="00D95FEE" w:rsidP="00D95FEE">
      <w:pPr>
        <w:pStyle w:val="Listecouleur-Accent11"/>
        <w:spacing w:line="240" w:lineRule="auto"/>
        <w:ind w:left="0"/>
        <w:rPr>
          <w:rFonts w:ascii="Arial" w:eastAsia="Times New Roman" w:hAnsi="Arial" w:cs="Arial"/>
        </w:rPr>
      </w:pPr>
    </w:p>
    <w:tbl>
      <w:tblPr>
        <w:tblW w:w="9424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692"/>
        <w:gridCol w:w="2115"/>
        <w:gridCol w:w="4617"/>
      </w:tblGrid>
      <w:tr w:rsidR="009C79E0" w:rsidRPr="009C79E0" w14:paraId="4F300682" w14:textId="77777777" w:rsidTr="00DA5449">
        <w:trPr>
          <w:trHeight w:val="722"/>
          <w:jc w:val="center"/>
        </w:trPr>
        <w:tc>
          <w:tcPr>
            <w:tcW w:w="9424" w:type="dxa"/>
            <w:gridSpan w:val="3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243D431" w14:textId="77777777" w:rsidR="009C79E0" w:rsidRPr="009C79E0" w:rsidRDefault="009C79E0" w:rsidP="009C79E0">
            <w:pPr>
              <w:pStyle w:val="Listecouleur-Accent11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4"/>
              </w:rPr>
              <w:t>Hypoglycemia Treatment and Prevention</w:t>
            </w:r>
          </w:p>
        </w:tc>
      </w:tr>
      <w:tr w:rsidR="00DD3D3B" w:rsidRPr="002E0872" w14:paraId="1F6AAD62" w14:textId="77777777" w:rsidTr="00DA5449">
        <w:trPr>
          <w:trHeight w:val="770"/>
          <w:jc w:val="center"/>
        </w:trPr>
        <w:tc>
          <w:tcPr>
            <w:tcW w:w="26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076979A" w14:textId="77777777" w:rsidR="00DD3D3B" w:rsidRDefault="00DD3D3B" w:rsidP="0057153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How often</w:t>
            </w:r>
            <w:r w:rsidRPr="002E0872">
              <w:rPr>
                <w:rFonts w:ascii="Arial" w:hAnsi="Arial" w:cs="Arial"/>
                <w:b/>
                <w:bCs/>
                <w:lang w:val="en-US"/>
              </w:rPr>
              <w:t>?</w:t>
            </w:r>
          </w:p>
          <w:p w14:paraId="60A29169" w14:textId="77777777" w:rsidR="00DD3D3B" w:rsidRPr="009C79E0" w:rsidRDefault="00DD3D3B" w:rsidP="0057153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Number of episodes</w:t>
            </w:r>
          </w:p>
        </w:tc>
        <w:tc>
          <w:tcPr>
            <w:tcW w:w="211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7B15843" w14:textId="77777777" w:rsidR="00DD3D3B" w:rsidRDefault="00DD3D3B" w:rsidP="00571532">
            <w:pPr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Example:</w:t>
            </w:r>
          </w:p>
          <w:p w14:paraId="4993F5F4" w14:textId="77777777" w:rsidR="00DD3D3B" w:rsidRPr="00B02A9A" w:rsidRDefault="00DD3D3B" w:rsidP="00571532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~1-2x/week</w:t>
            </w:r>
          </w:p>
        </w:tc>
        <w:tc>
          <w:tcPr>
            <w:tcW w:w="461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C4F75E5" w14:textId="77777777" w:rsidR="00DD3D3B" w:rsidRPr="002E0872" w:rsidRDefault="00DD3D3B" w:rsidP="00571532">
            <w:pPr>
              <w:ind w:left="283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DD3D3B" w:rsidRPr="00D27328" w14:paraId="6DF11DDE" w14:textId="77777777" w:rsidTr="00DA5449">
        <w:trPr>
          <w:trHeight w:val="770"/>
          <w:jc w:val="center"/>
        </w:trPr>
        <w:tc>
          <w:tcPr>
            <w:tcW w:w="26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AE2D5" w:themeFill="accent2" w:themeFillTint="33"/>
            <w:vAlign w:val="center"/>
          </w:tcPr>
          <w:p w14:paraId="5A8A3E40" w14:textId="77777777" w:rsidR="00DD3D3B" w:rsidRPr="00B02A9A" w:rsidRDefault="00DD3D3B" w:rsidP="0057153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Reason(s) why hypos</w:t>
            </w:r>
            <w:r w:rsidRPr="002E0872">
              <w:rPr>
                <w:rFonts w:ascii="Arial" w:hAnsi="Arial" w:cs="Arial"/>
                <w:b/>
                <w:bCs/>
                <w:lang w:val="en-US"/>
              </w:rPr>
              <w:t>?</w:t>
            </w:r>
          </w:p>
        </w:tc>
        <w:tc>
          <w:tcPr>
            <w:tcW w:w="21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AE2D5" w:themeFill="accent2" w:themeFillTint="33"/>
            <w:vAlign w:val="center"/>
          </w:tcPr>
          <w:p w14:paraId="0482F931" w14:textId="77777777" w:rsidR="00DD3D3B" w:rsidRPr="00B02A9A" w:rsidRDefault="00DD3D3B" w:rsidP="00571532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Activity, miscalculations, insulin stacking</w:t>
            </w:r>
          </w:p>
        </w:tc>
        <w:tc>
          <w:tcPr>
            <w:tcW w:w="46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AE2D5" w:themeFill="accent2" w:themeFillTint="33"/>
            <w:vAlign w:val="center"/>
          </w:tcPr>
          <w:p w14:paraId="2F9E7B68" w14:textId="77777777" w:rsidR="00DD3D3B" w:rsidRPr="00D27328" w:rsidRDefault="00DD3D3B" w:rsidP="0057153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D3D3B" w:rsidRPr="0025334B" w14:paraId="2E97DDD1" w14:textId="77777777" w:rsidTr="00DA5449">
        <w:trPr>
          <w:trHeight w:val="795"/>
          <w:jc w:val="center"/>
        </w:trPr>
        <w:tc>
          <w:tcPr>
            <w:tcW w:w="26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613CCBA" w14:textId="77777777" w:rsidR="00DD3D3B" w:rsidRPr="00B02A9A" w:rsidRDefault="00DD3D3B" w:rsidP="0057153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E0872">
              <w:rPr>
                <w:rFonts w:ascii="Arial" w:hAnsi="Arial" w:cs="Arial"/>
                <w:b/>
                <w:bCs/>
                <w:lang w:val="en-US"/>
              </w:rPr>
              <w:t xml:space="preserve">How </w:t>
            </w:r>
            <w:r>
              <w:rPr>
                <w:rFonts w:ascii="Arial" w:hAnsi="Arial" w:cs="Arial"/>
                <w:b/>
                <w:bCs/>
                <w:lang w:val="en-US"/>
              </w:rPr>
              <w:t>do you treat a hypo</w:t>
            </w:r>
            <w:r w:rsidRPr="002E0872">
              <w:rPr>
                <w:rFonts w:ascii="Arial" w:hAnsi="Arial" w:cs="Arial"/>
                <w:b/>
                <w:bCs/>
                <w:lang w:val="en-US"/>
              </w:rPr>
              <w:t>?</w:t>
            </w:r>
          </w:p>
        </w:tc>
        <w:tc>
          <w:tcPr>
            <w:tcW w:w="21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0A1D7CE" w14:textId="77777777" w:rsidR="00DD3D3B" w:rsidRPr="00B02A9A" w:rsidRDefault="00DD3D3B" w:rsidP="00571532">
            <w:pP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Juice (21 g) or 4 Dex4 tabs (16 g)</w:t>
            </w:r>
          </w:p>
        </w:tc>
        <w:tc>
          <w:tcPr>
            <w:tcW w:w="46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BE0EAAD" w14:textId="77777777" w:rsidR="00DD3D3B" w:rsidRPr="000E5AF0" w:rsidRDefault="00DD3D3B" w:rsidP="0057153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D3D3B" w:rsidRPr="0025334B" w14:paraId="7A7784A4" w14:textId="77777777" w:rsidTr="00DA5449">
        <w:trPr>
          <w:trHeight w:val="1130"/>
          <w:jc w:val="center"/>
        </w:trPr>
        <w:tc>
          <w:tcPr>
            <w:tcW w:w="26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AE2D5" w:themeFill="accent2" w:themeFillTint="33"/>
            <w:vAlign w:val="center"/>
          </w:tcPr>
          <w:p w14:paraId="13257538" w14:textId="77777777" w:rsidR="00DD3D3B" w:rsidRPr="00DD3D3B" w:rsidRDefault="00DD3D3B" w:rsidP="0057153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What do you do in the evening to prevent overnight hypoglycemia?</w:t>
            </w:r>
          </w:p>
        </w:tc>
        <w:tc>
          <w:tcPr>
            <w:tcW w:w="21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AE2D5" w:themeFill="accent2" w:themeFillTint="33"/>
            <w:vAlign w:val="center"/>
          </w:tcPr>
          <w:p w14:paraId="1F0E941A" w14:textId="7D9D9E64" w:rsidR="00DD3D3B" w:rsidRPr="006F36F0" w:rsidRDefault="00DD3D3B" w:rsidP="00571532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If BG </w:t>
            </w:r>
            <w:r w:rsidR="007B1329" w:rsidRPr="007B1329">
              <w:rPr>
                <w:rFonts w:ascii="Cambria Math" w:hAnsi="Cambria Math" w:cs="Cambria Math"/>
                <w:i/>
                <w:sz w:val="22"/>
                <w:szCs w:val="22"/>
              </w:rPr>
              <w:t>⩽</w:t>
            </w:r>
            <w:r w:rsidR="007B1329" w:rsidRPr="007B1329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r w:rsidR="0025334B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6 mmol/l 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before bed, </w:t>
            </w:r>
            <w:r w:rsidR="0061609E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eat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yogurt (15 g)</w:t>
            </w:r>
            <w:r w:rsidR="0061609E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or peanut butter toast (15 g); without insulin</w:t>
            </w:r>
          </w:p>
        </w:tc>
        <w:tc>
          <w:tcPr>
            <w:tcW w:w="46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AE2D5" w:themeFill="accent2" w:themeFillTint="33"/>
            <w:vAlign w:val="center"/>
          </w:tcPr>
          <w:p w14:paraId="0D546A1D" w14:textId="77777777" w:rsidR="00DD3D3B" w:rsidRPr="006F36F0" w:rsidRDefault="00DD3D3B" w:rsidP="00571532">
            <w:pPr>
              <w:ind w:left="283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56288AED" w14:textId="77777777" w:rsidR="009C79E0" w:rsidRDefault="009C79E0" w:rsidP="00D95FEE">
      <w:pPr>
        <w:pStyle w:val="Listecouleur-Accent11"/>
        <w:spacing w:line="240" w:lineRule="auto"/>
        <w:ind w:left="0"/>
        <w:rPr>
          <w:rFonts w:ascii="Arial" w:eastAsia="Times New Roman" w:hAnsi="Arial" w:cs="Arial"/>
          <w:b/>
        </w:rPr>
      </w:pPr>
    </w:p>
    <w:p w14:paraId="6C668FF8" w14:textId="77777777" w:rsidR="002B3F32" w:rsidRDefault="002B3F32" w:rsidP="007F5F18">
      <w:pPr>
        <w:pStyle w:val="Listecouleur-Accent11"/>
        <w:spacing w:line="240" w:lineRule="auto"/>
        <w:ind w:left="0"/>
        <w:rPr>
          <w:rFonts w:ascii="Arial" w:eastAsia="Times New Roman" w:hAnsi="Arial" w:cs="Arial"/>
        </w:rPr>
      </w:pPr>
    </w:p>
    <w:p w14:paraId="1AEFEA34" w14:textId="77777777" w:rsidR="00E37773" w:rsidRPr="00F31D98" w:rsidRDefault="00E37773" w:rsidP="002B3F32">
      <w:pPr>
        <w:pStyle w:val="Title"/>
        <w:rPr>
          <w:rFonts w:ascii="ComicSansMS" w:hAnsi="ComicSansMS" w:cs="ComicSansMS"/>
          <w:bCs w:val="0"/>
          <w:sz w:val="28"/>
          <w:szCs w:val="22"/>
        </w:rPr>
      </w:pPr>
    </w:p>
    <w:p w14:paraId="586FC72C" w14:textId="77777777" w:rsidR="00E37773" w:rsidRPr="00F31D98" w:rsidRDefault="00E37773" w:rsidP="002B3F32">
      <w:pPr>
        <w:pStyle w:val="Title"/>
        <w:rPr>
          <w:rFonts w:ascii="ComicSansMS" w:hAnsi="ComicSansMS" w:cs="ComicSansMS"/>
          <w:bCs w:val="0"/>
          <w:sz w:val="28"/>
          <w:szCs w:val="22"/>
        </w:rPr>
      </w:pPr>
    </w:p>
    <w:p w14:paraId="4548C9EA" w14:textId="77777777" w:rsidR="00E37773" w:rsidRPr="00F31D98" w:rsidRDefault="00E37773" w:rsidP="002B3F32">
      <w:pPr>
        <w:pStyle w:val="Title"/>
        <w:rPr>
          <w:rFonts w:ascii="ComicSansMS" w:hAnsi="ComicSansMS" w:cs="ComicSansMS"/>
          <w:bCs w:val="0"/>
          <w:sz w:val="28"/>
          <w:szCs w:val="22"/>
        </w:rPr>
      </w:pPr>
    </w:p>
    <w:p w14:paraId="31A86BD5" w14:textId="77777777" w:rsidR="00E37773" w:rsidRPr="00F31D98" w:rsidRDefault="00E37773" w:rsidP="002B3F32">
      <w:pPr>
        <w:pStyle w:val="Title"/>
        <w:rPr>
          <w:rFonts w:ascii="ComicSansMS" w:hAnsi="ComicSansMS" w:cs="ComicSansMS"/>
          <w:bCs w:val="0"/>
          <w:sz w:val="28"/>
          <w:szCs w:val="22"/>
        </w:rPr>
      </w:pPr>
    </w:p>
    <w:p w14:paraId="485ECF30" w14:textId="77777777" w:rsidR="00E37773" w:rsidRPr="00F31D98" w:rsidRDefault="00E37773" w:rsidP="002B3F32">
      <w:pPr>
        <w:pStyle w:val="Title"/>
        <w:rPr>
          <w:rFonts w:ascii="ComicSansMS" w:hAnsi="ComicSansMS" w:cs="ComicSansMS"/>
          <w:bCs w:val="0"/>
          <w:sz w:val="28"/>
          <w:szCs w:val="22"/>
        </w:rPr>
      </w:pPr>
    </w:p>
    <w:p w14:paraId="2EE8A896" w14:textId="77777777" w:rsidR="00E37773" w:rsidRPr="00F31D98" w:rsidRDefault="00E37773" w:rsidP="002B3F32">
      <w:pPr>
        <w:pStyle w:val="Title"/>
        <w:rPr>
          <w:rFonts w:ascii="ComicSansMS" w:hAnsi="ComicSansMS" w:cs="ComicSansMS"/>
          <w:bCs w:val="0"/>
          <w:sz w:val="28"/>
          <w:szCs w:val="22"/>
        </w:rPr>
      </w:pPr>
    </w:p>
    <w:p w14:paraId="221BA898" w14:textId="77777777" w:rsidR="00E37773" w:rsidRPr="00F31D98" w:rsidRDefault="00E37773" w:rsidP="002B3F32">
      <w:pPr>
        <w:pStyle w:val="Title"/>
        <w:rPr>
          <w:rFonts w:ascii="ComicSansMS" w:hAnsi="ComicSansMS" w:cs="ComicSansMS"/>
          <w:bCs w:val="0"/>
          <w:sz w:val="28"/>
          <w:szCs w:val="22"/>
        </w:rPr>
      </w:pPr>
    </w:p>
    <w:p w14:paraId="4738E913" w14:textId="77777777" w:rsidR="00E37773" w:rsidRPr="00F31D98" w:rsidRDefault="00E37773" w:rsidP="002B3F32">
      <w:pPr>
        <w:pStyle w:val="Title"/>
        <w:rPr>
          <w:rFonts w:ascii="ComicSansMS" w:hAnsi="ComicSansMS" w:cs="ComicSansMS"/>
          <w:bCs w:val="0"/>
          <w:sz w:val="28"/>
          <w:szCs w:val="22"/>
        </w:rPr>
      </w:pPr>
    </w:p>
    <w:p w14:paraId="0CC8D102" w14:textId="77777777" w:rsidR="00E37773" w:rsidRPr="00F31D98" w:rsidRDefault="00E37773" w:rsidP="002B3F32">
      <w:pPr>
        <w:pStyle w:val="Title"/>
        <w:rPr>
          <w:rFonts w:ascii="ComicSansMS" w:hAnsi="ComicSansMS" w:cs="ComicSansMS"/>
          <w:bCs w:val="0"/>
          <w:sz w:val="28"/>
          <w:szCs w:val="22"/>
        </w:rPr>
      </w:pPr>
    </w:p>
    <w:p w14:paraId="16A7427F" w14:textId="77777777" w:rsidR="00E37773" w:rsidRPr="00F31D98" w:rsidRDefault="00E37773" w:rsidP="002B3F32">
      <w:pPr>
        <w:pStyle w:val="Title"/>
        <w:rPr>
          <w:rFonts w:ascii="ComicSansMS" w:hAnsi="ComicSansMS" w:cs="ComicSansMS"/>
          <w:bCs w:val="0"/>
          <w:sz w:val="28"/>
          <w:szCs w:val="22"/>
        </w:rPr>
      </w:pPr>
    </w:p>
    <w:p w14:paraId="32AD2957" w14:textId="77777777" w:rsidR="00E37773" w:rsidRPr="00F31D98" w:rsidRDefault="00E37773" w:rsidP="002B3F32">
      <w:pPr>
        <w:pStyle w:val="Title"/>
        <w:rPr>
          <w:rFonts w:ascii="ComicSansMS" w:hAnsi="ComicSansMS" w:cs="ComicSansMS"/>
          <w:bCs w:val="0"/>
          <w:sz w:val="28"/>
          <w:szCs w:val="22"/>
        </w:rPr>
      </w:pPr>
    </w:p>
    <w:p w14:paraId="025D9B81" w14:textId="77777777" w:rsidR="00E37773" w:rsidRPr="00F31D98" w:rsidRDefault="00E37773" w:rsidP="002B3F32">
      <w:pPr>
        <w:pStyle w:val="Title"/>
        <w:rPr>
          <w:rFonts w:ascii="ComicSansMS" w:hAnsi="ComicSansMS" w:cs="ComicSansMS"/>
          <w:bCs w:val="0"/>
          <w:sz w:val="28"/>
          <w:szCs w:val="22"/>
        </w:rPr>
      </w:pPr>
    </w:p>
    <w:p w14:paraId="5495225D" w14:textId="77777777" w:rsidR="00E37773" w:rsidRPr="00F31D98" w:rsidRDefault="00E37773" w:rsidP="002B3F32">
      <w:pPr>
        <w:pStyle w:val="Title"/>
        <w:rPr>
          <w:rFonts w:ascii="ComicSansMS" w:hAnsi="ComicSansMS" w:cs="ComicSansMS"/>
          <w:bCs w:val="0"/>
          <w:sz w:val="28"/>
          <w:szCs w:val="22"/>
        </w:rPr>
      </w:pPr>
    </w:p>
    <w:p w14:paraId="4F299FD2" w14:textId="77777777" w:rsidR="00E37773" w:rsidRPr="00F31D98" w:rsidRDefault="00E37773" w:rsidP="002B3F32">
      <w:pPr>
        <w:pStyle w:val="Title"/>
        <w:rPr>
          <w:rFonts w:ascii="ComicSansMS" w:hAnsi="ComicSansMS" w:cs="ComicSansMS"/>
          <w:bCs w:val="0"/>
          <w:sz w:val="28"/>
          <w:szCs w:val="22"/>
        </w:rPr>
      </w:pPr>
    </w:p>
    <w:p w14:paraId="14650243" w14:textId="77777777" w:rsidR="00E37773" w:rsidRPr="00F31D98" w:rsidRDefault="00E37773" w:rsidP="002B3F32">
      <w:pPr>
        <w:pStyle w:val="Title"/>
        <w:rPr>
          <w:rFonts w:ascii="ComicSansMS" w:hAnsi="ComicSansMS" w:cs="ComicSansMS"/>
          <w:bCs w:val="0"/>
          <w:sz w:val="28"/>
          <w:szCs w:val="22"/>
        </w:rPr>
      </w:pPr>
    </w:p>
    <w:p w14:paraId="68A6C32E" w14:textId="77777777" w:rsidR="00E37773" w:rsidRPr="00F31D98" w:rsidRDefault="00E37773" w:rsidP="002B3F32">
      <w:pPr>
        <w:pStyle w:val="Title"/>
        <w:rPr>
          <w:rFonts w:ascii="ComicSansMS" w:hAnsi="ComicSansMS" w:cs="ComicSansMS"/>
          <w:bCs w:val="0"/>
          <w:sz w:val="28"/>
          <w:szCs w:val="22"/>
        </w:rPr>
      </w:pPr>
    </w:p>
    <w:p w14:paraId="26A45CAC" w14:textId="77777777" w:rsidR="00E37773" w:rsidRPr="00F31D98" w:rsidRDefault="00E37773" w:rsidP="002B3F32">
      <w:pPr>
        <w:pStyle w:val="Title"/>
        <w:rPr>
          <w:rFonts w:ascii="ComicSansMS" w:hAnsi="ComicSansMS" w:cs="ComicSansMS"/>
          <w:bCs w:val="0"/>
          <w:sz w:val="28"/>
          <w:szCs w:val="22"/>
        </w:rPr>
      </w:pPr>
    </w:p>
    <w:p w14:paraId="6CC88E8F" w14:textId="6B74E271" w:rsidR="001E3C34" w:rsidRPr="006E5E67" w:rsidRDefault="001E3C34" w:rsidP="006E5E67">
      <w:pPr>
        <w:pStyle w:val="Title"/>
        <w:jc w:val="left"/>
        <w:rPr>
          <w:rFonts w:ascii="ComicSansMS" w:hAnsi="ComicSansMS" w:cs="ComicSansMS"/>
          <w:bCs w:val="0"/>
          <w:sz w:val="28"/>
          <w:szCs w:val="22"/>
        </w:rPr>
      </w:pPr>
    </w:p>
    <w:sectPr w:rsidR="001E3C34" w:rsidRPr="006E5E67">
      <w:headerReference w:type="default" r:id="rId8"/>
      <w:footerReference w:type="default" r:id="rId9"/>
      <w:pgSz w:w="12240" w:h="15840"/>
      <w:pgMar w:top="1440" w:right="1800" w:bottom="900" w:left="180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55424" w14:textId="77777777" w:rsidR="00B77B4D" w:rsidRDefault="00B77B4D">
      <w:r>
        <w:separator/>
      </w:r>
    </w:p>
  </w:endnote>
  <w:endnote w:type="continuationSeparator" w:id="0">
    <w:p w14:paraId="030B8B83" w14:textId="77777777" w:rsidR="00B77B4D" w:rsidRDefault="00B7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SansMS">
    <w:altName w:val="Courier New"/>
    <w:charset w:val="00"/>
    <w:family w:val="script"/>
    <w:pitch w:val="variable"/>
    <w:sig w:usb0="00000001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66B26" w14:textId="77777777" w:rsidR="009A2C32" w:rsidRDefault="009A2C32">
    <w:pPr>
      <w:pStyle w:val="Footer"/>
      <w:jc w:val="right"/>
      <w:rPr>
        <w:rFonts w:ascii="Comic Sans MS" w:hAnsi="Comic Sans MS"/>
        <w:sz w:val="16"/>
        <w:lang w:val="en-US"/>
      </w:rPr>
    </w:pPr>
    <w:r>
      <w:rPr>
        <w:rFonts w:ascii="Comic Sans MS" w:hAnsi="Comic Sans MS"/>
        <w:sz w:val="16"/>
        <w:lang w:val="en-US"/>
      </w:rPr>
      <w:t>Lisa Piperno, PDt</w:t>
    </w:r>
  </w:p>
  <w:p w14:paraId="45397F53" w14:textId="1A05A0E8" w:rsidR="009A2C32" w:rsidRDefault="009A2C32">
    <w:pPr>
      <w:pStyle w:val="Footer"/>
      <w:jc w:val="right"/>
      <w:rPr>
        <w:rFonts w:ascii="Comic Sans MS" w:hAnsi="Comic Sans MS"/>
        <w:sz w:val="16"/>
        <w:lang w:val="en-US"/>
      </w:rPr>
    </w:pPr>
    <w:r>
      <w:rPr>
        <w:rFonts w:ascii="Comic Sans MS" w:hAnsi="Comic Sans MS"/>
        <w:sz w:val="16"/>
        <w:lang w:val="en-US"/>
      </w:rPr>
      <w:fldChar w:fldCharType="begin"/>
    </w:r>
    <w:r>
      <w:rPr>
        <w:rFonts w:ascii="Comic Sans MS" w:hAnsi="Comic Sans MS"/>
        <w:sz w:val="16"/>
        <w:lang w:val="en-US"/>
      </w:rPr>
      <w:instrText xml:space="preserve"> DATE \@ "dd/MM/yyyy" </w:instrText>
    </w:r>
    <w:r>
      <w:rPr>
        <w:rFonts w:ascii="Comic Sans MS" w:hAnsi="Comic Sans MS"/>
        <w:sz w:val="16"/>
        <w:lang w:val="en-US"/>
      </w:rPr>
      <w:fldChar w:fldCharType="separate"/>
    </w:r>
    <w:r w:rsidR="0025334B">
      <w:rPr>
        <w:rFonts w:ascii="Comic Sans MS" w:hAnsi="Comic Sans MS"/>
        <w:noProof/>
        <w:sz w:val="16"/>
        <w:lang w:val="en-US"/>
      </w:rPr>
      <w:t>21/01/2025</w:t>
    </w:r>
    <w:r>
      <w:rPr>
        <w:rFonts w:ascii="Comic Sans MS" w:hAnsi="Comic Sans MS"/>
        <w:sz w:val="16"/>
        <w:lang w:val="en-US"/>
      </w:rPr>
      <w:fldChar w:fldCharType="end"/>
    </w:r>
  </w:p>
  <w:p w14:paraId="49D669EB" w14:textId="516691F2" w:rsidR="009A2C32" w:rsidRDefault="009A2C32">
    <w:pPr>
      <w:pStyle w:val="Footer"/>
      <w:jc w:val="right"/>
      <w:rPr>
        <w:rFonts w:ascii="Comic Sans MS" w:hAnsi="Comic Sans MS"/>
        <w:sz w:val="16"/>
        <w:lang w:val="en-US"/>
      </w:rPr>
    </w:pPr>
    <w:r>
      <w:rPr>
        <w:rFonts w:ascii="Comic Sans MS" w:hAnsi="Comic Sans MS"/>
        <w:sz w:val="16"/>
        <w:lang w:val="en-US"/>
      </w:rPr>
      <w:t xml:space="preserve">Page </w:t>
    </w:r>
    <w:r>
      <w:rPr>
        <w:rFonts w:ascii="Comic Sans MS" w:hAnsi="Comic Sans MS"/>
        <w:sz w:val="16"/>
        <w:lang w:val="en-US"/>
      </w:rPr>
      <w:fldChar w:fldCharType="begin"/>
    </w:r>
    <w:r>
      <w:rPr>
        <w:rFonts w:ascii="Comic Sans MS" w:hAnsi="Comic Sans MS"/>
        <w:sz w:val="16"/>
        <w:lang w:val="en-US"/>
      </w:rPr>
      <w:instrText xml:space="preserve"> PAGE </w:instrText>
    </w:r>
    <w:r>
      <w:rPr>
        <w:rFonts w:ascii="Comic Sans MS" w:hAnsi="Comic Sans MS"/>
        <w:sz w:val="16"/>
        <w:lang w:val="en-US"/>
      </w:rPr>
      <w:fldChar w:fldCharType="separate"/>
    </w:r>
    <w:r w:rsidR="0025334B">
      <w:rPr>
        <w:rFonts w:ascii="Comic Sans MS" w:hAnsi="Comic Sans MS"/>
        <w:noProof/>
        <w:sz w:val="16"/>
        <w:lang w:val="en-US"/>
      </w:rPr>
      <w:t>2</w:t>
    </w:r>
    <w:r>
      <w:rPr>
        <w:rFonts w:ascii="Comic Sans MS" w:hAnsi="Comic Sans MS"/>
        <w:sz w:val="16"/>
        <w:lang w:val="en-US"/>
      </w:rPr>
      <w:fldChar w:fldCharType="end"/>
    </w:r>
    <w:r>
      <w:rPr>
        <w:rFonts w:ascii="Comic Sans MS" w:hAnsi="Comic Sans MS"/>
        <w:sz w:val="16"/>
        <w:lang w:val="en-US"/>
      </w:rPr>
      <w:t xml:space="preserve"> of </w:t>
    </w:r>
    <w:r>
      <w:rPr>
        <w:rFonts w:ascii="Comic Sans MS" w:hAnsi="Comic Sans MS"/>
        <w:sz w:val="16"/>
        <w:lang w:val="en-US"/>
      </w:rPr>
      <w:fldChar w:fldCharType="begin"/>
    </w:r>
    <w:r>
      <w:rPr>
        <w:rFonts w:ascii="Comic Sans MS" w:hAnsi="Comic Sans MS"/>
        <w:sz w:val="16"/>
        <w:lang w:val="en-US"/>
      </w:rPr>
      <w:instrText xml:space="preserve"> NUMPAGES </w:instrText>
    </w:r>
    <w:r>
      <w:rPr>
        <w:rFonts w:ascii="Comic Sans MS" w:hAnsi="Comic Sans MS"/>
        <w:sz w:val="16"/>
        <w:lang w:val="en-US"/>
      </w:rPr>
      <w:fldChar w:fldCharType="separate"/>
    </w:r>
    <w:r w:rsidR="0025334B">
      <w:rPr>
        <w:rFonts w:ascii="Comic Sans MS" w:hAnsi="Comic Sans MS"/>
        <w:noProof/>
        <w:sz w:val="16"/>
        <w:lang w:val="en-US"/>
      </w:rPr>
      <w:t>2</w:t>
    </w:r>
    <w:r>
      <w:rPr>
        <w:rFonts w:ascii="Comic Sans MS" w:hAnsi="Comic Sans MS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547A8" w14:textId="77777777" w:rsidR="00B77B4D" w:rsidRDefault="00B77B4D">
      <w:r>
        <w:separator/>
      </w:r>
    </w:p>
  </w:footnote>
  <w:footnote w:type="continuationSeparator" w:id="0">
    <w:p w14:paraId="26272255" w14:textId="77777777" w:rsidR="00B77B4D" w:rsidRDefault="00B77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9DD75" w14:textId="77777777" w:rsidR="009A2C32" w:rsidRDefault="009C79E0">
    <w:pPr>
      <w:pStyle w:val="Header"/>
    </w:pPr>
    <w:r>
      <w:fldChar w:fldCharType="begin"/>
    </w:r>
    <w:r>
      <w:instrText xml:space="preserve"> INCLUDEPICTURE "http://www.intranet.muhc.mcgill.ca/PRC/logos/Web/MUHC-MCHcoltextL.gif" \* MERGEFORMATINET </w:instrText>
    </w:r>
    <w:r>
      <w:fldChar w:fldCharType="separate"/>
    </w:r>
    <w:r w:rsidR="00E37773">
      <w:rPr>
        <w:noProof/>
        <w:lang w:val="en-US"/>
      </w:rPr>
      <w:drawing>
        <wp:inline distT="0" distB="0" distL="0" distR="0" wp14:anchorId="59574601" wp14:editId="2CCF7F0B">
          <wp:extent cx="2172970" cy="481965"/>
          <wp:effectExtent l="0" t="0" r="0" b="0"/>
          <wp:docPr id="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4E61C126" w14:textId="77777777" w:rsidR="009A2C32" w:rsidRDefault="009A2C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6.75pt;height:189.75pt" o:bullet="t">
        <v:imagedata r:id="rId1" o:title="dinner-plate-md"/>
      </v:shape>
    </w:pict>
  </w:numPicBullet>
  <w:numPicBullet w:numPicBulletId="1">
    <w:pict>
      <v:shape id="_x0000_i1027" type="#_x0000_t75" style="width:10.5pt;height:10.5pt" o:bullet="t">
        <v:imagedata r:id="rId2" o:title="BD21301_"/>
      </v:shape>
    </w:pict>
  </w:numPicBullet>
  <w:abstractNum w:abstractNumId="0" w15:restartNumberingAfterBreak="0">
    <w:nsid w:val="FFFFFF1D"/>
    <w:multiLevelType w:val="multilevel"/>
    <w:tmpl w:val="4AFABC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33985"/>
    <w:multiLevelType w:val="hybridMultilevel"/>
    <w:tmpl w:val="AEAC834C"/>
    <w:lvl w:ilvl="0" w:tplc="5F84BE9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429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8234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18B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BE27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98D6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523E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B600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826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C08306B"/>
    <w:multiLevelType w:val="hybridMultilevel"/>
    <w:tmpl w:val="39F6F19C"/>
    <w:lvl w:ilvl="0" w:tplc="6DE6AE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311AC"/>
    <w:multiLevelType w:val="hybridMultilevel"/>
    <w:tmpl w:val="67CA0EE0"/>
    <w:lvl w:ilvl="0" w:tplc="0220FF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000A7"/>
    <w:multiLevelType w:val="hybridMultilevel"/>
    <w:tmpl w:val="648CA8B6"/>
    <w:lvl w:ilvl="0" w:tplc="0220FF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803D9"/>
    <w:multiLevelType w:val="hybridMultilevel"/>
    <w:tmpl w:val="7B200076"/>
    <w:lvl w:ilvl="0" w:tplc="861095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C2D8A"/>
    <w:multiLevelType w:val="hybridMultilevel"/>
    <w:tmpl w:val="E5348948"/>
    <w:lvl w:ilvl="0" w:tplc="39E467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96C60"/>
    <w:multiLevelType w:val="hybridMultilevel"/>
    <w:tmpl w:val="AC968480"/>
    <w:lvl w:ilvl="0" w:tplc="84C85EE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omicSans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E6836"/>
    <w:multiLevelType w:val="hybridMultilevel"/>
    <w:tmpl w:val="4B820D22"/>
    <w:lvl w:ilvl="0" w:tplc="0220FF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00050"/>
    <w:multiLevelType w:val="hybridMultilevel"/>
    <w:tmpl w:val="EC0AE8A8"/>
    <w:lvl w:ilvl="0" w:tplc="1D0462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87BD5"/>
    <w:multiLevelType w:val="hybridMultilevel"/>
    <w:tmpl w:val="D6866792"/>
    <w:lvl w:ilvl="0" w:tplc="869A58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B39C8"/>
    <w:multiLevelType w:val="hybridMultilevel"/>
    <w:tmpl w:val="F50C5AB0"/>
    <w:lvl w:ilvl="0" w:tplc="C75A4D68">
      <w:numFmt w:val="bullet"/>
      <w:lvlText w:val=""/>
      <w:lvlJc w:val="left"/>
      <w:pPr>
        <w:ind w:left="720" w:hanging="360"/>
      </w:pPr>
      <w:rPr>
        <w:rFonts w:ascii="Symbol" w:eastAsia="Times New Roman" w:hAnsi="Symbol" w:cs="ComicSans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3737D"/>
    <w:multiLevelType w:val="hybridMultilevel"/>
    <w:tmpl w:val="0A3AB522"/>
    <w:lvl w:ilvl="0" w:tplc="F460CE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21A46"/>
    <w:multiLevelType w:val="hybridMultilevel"/>
    <w:tmpl w:val="2EA6200C"/>
    <w:lvl w:ilvl="0" w:tplc="D4FC780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9A20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BEF7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7A3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3835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CE22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16F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C0B9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38F4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13"/>
  </w:num>
  <w:num w:numId="6">
    <w:abstractNumId w:val="6"/>
  </w:num>
  <w:num w:numId="7">
    <w:abstractNumId w:val="9"/>
  </w:num>
  <w:num w:numId="8">
    <w:abstractNumId w:val="12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E7"/>
    <w:rsid w:val="000218D7"/>
    <w:rsid w:val="00024DCE"/>
    <w:rsid w:val="000849B2"/>
    <w:rsid w:val="000A2F29"/>
    <w:rsid w:val="000E5AF0"/>
    <w:rsid w:val="001403EF"/>
    <w:rsid w:val="00166863"/>
    <w:rsid w:val="001A535F"/>
    <w:rsid w:val="001E3C34"/>
    <w:rsid w:val="001F1CFA"/>
    <w:rsid w:val="00203700"/>
    <w:rsid w:val="00214244"/>
    <w:rsid w:val="00226482"/>
    <w:rsid w:val="002455EA"/>
    <w:rsid w:val="00250BC4"/>
    <w:rsid w:val="0025334B"/>
    <w:rsid w:val="00262AB8"/>
    <w:rsid w:val="00275D68"/>
    <w:rsid w:val="00295557"/>
    <w:rsid w:val="002A01DA"/>
    <w:rsid w:val="002A65F1"/>
    <w:rsid w:val="002B3F32"/>
    <w:rsid w:val="002D3F8E"/>
    <w:rsid w:val="002D655E"/>
    <w:rsid w:val="002E0872"/>
    <w:rsid w:val="002E566C"/>
    <w:rsid w:val="0035146A"/>
    <w:rsid w:val="0035429B"/>
    <w:rsid w:val="00380E6D"/>
    <w:rsid w:val="003A229C"/>
    <w:rsid w:val="003C65E0"/>
    <w:rsid w:val="0043037C"/>
    <w:rsid w:val="00546E5A"/>
    <w:rsid w:val="00571532"/>
    <w:rsid w:val="0059244A"/>
    <w:rsid w:val="005934D0"/>
    <w:rsid w:val="005D7B51"/>
    <w:rsid w:val="005F03D1"/>
    <w:rsid w:val="005F294C"/>
    <w:rsid w:val="0061609E"/>
    <w:rsid w:val="006461ED"/>
    <w:rsid w:val="006606F6"/>
    <w:rsid w:val="0069399C"/>
    <w:rsid w:val="006C4F3F"/>
    <w:rsid w:val="006E5E67"/>
    <w:rsid w:val="006F36F0"/>
    <w:rsid w:val="007529CB"/>
    <w:rsid w:val="00753DF1"/>
    <w:rsid w:val="007553E2"/>
    <w:rsid w:val="007720D5"/>
    <w:rsid w:val="00786E62"/>
    <w:rsid w:val="007B1329"/>
    <w:rsid w:val="007E3D04"/>
    <w:rsid w:val="007F5F18"/>
    <w:rsid w:val="00836917"/>
    <w:rsid w:val="00842AAA"/>
    <w:rsid w:val="008442E0"/>
    <w:rsid w:val="0086596B"/>
    <w:rsid w:val="008872B1"/>
    <w:rsid w:val="008D2A6A"/>
    <w:rsid w:val="008D6E7F"/>
    <w:rsid w:val="008D7C25"/>
    <w:rsid w:val="008F2CE4"/>
    <w:rsid w:val="00907F22"/>
    <w:rsid w:val="0091028B"/>
    <w:rsid w:val="0091180E"/>
    <w:rsid w:val="009166DD"/>
    <w:rsid w:val="009557A0"/>
    <w:rsid w:val="009619CC"/>
    <w:rsid w:val="00971CBC"/>
    <w:rsid w:val="00991A53"/>
    <w:rsid w:val="009A2C32"/>
    <w:rsid w:val="009A7671"/>
    <w:rsid w:val="009B02AF"/>
    <w:rsid w:val="009B2FA2"/>
    <w:rsid w:val="009C4B77"/>
    <w:rsid w:val="009C79E0"/>
    <w:rsid w:val="009C7F62"/>
    <w:rsid w:val="00A10B32"/>
    <w:rsid w:val="00A93F9D"/>
    <w:rsid w:val="00AB0E1A"/>
    <w:rsid w:val="00B02A9A"/>
    <w:rsid w:val="00B30F95"/>
    <w:rsid w:val="00B32830"/>
    <w:rsid w:val="00B62920"/>
    <w:rsid w:val="00B77B4D"/>
    <w:rsid w:val="00B97CA8"/>
    <w:rsid w:val="00BA599E"/>
    <w:rsid w:val="00BB6CC0"/>
    <w:rsid w:val="00BC24DE"/>
    <w:rsid w:val="00BE7780"/>
    <w:rsid w:val="00BF0B87"/>
    <w:rsid w:val="00C06C4A"/>
    <w:rsid w:val="00C1499D"/>
    <w:rsid w:val="00C50FD7"/>
    <w:rsid w:val="00C66B11"/>
    <w:rsid w:val="00C74548"/>
    <w:rsid w:val="00C962E7"/>
    <w:rsid w:val="00CA3BF7"/>
    <w:rsid w:val="00CB130A"/>
    <w:rsid w:val="00CB67B1"/>
    <w:rsid w:val="00CB6BEA"/>
    <w:rsid w:val="00CD6240"/>
    <w:rsid w:val="00D04A02"/>
    <w:rsid w:val="00D10A11"/>
    <w:rsid w:val="00D27328"/>
    <w:rsid w:val="00D31CF3"/>
    <w:rsid w:val="00D72C28"/>
    <w:rsid w:val="00D95FEE"/>
    <w:rsid w:val="00D97E2B"/>
    <w:rsid w:val="00DA12FC"/>
    <w:rsid w:val="00DA5449"/>
    <w:rsid w:val="00DB448C"/>
    <w:rsid w:val="00DB604C"/>
    <w:rsid w:val="00DC0CED"/>
    <w:rsid w:val="00DD3D3B"/>
    <w:rsid w:val="00DE6E01"/>
    <w:rsid w:val="00DF4CF6"/>
    <w:rsid w:val="00E27613"/>
    <w:rsid w:val="00E37773"/>
    <w:rsid w:val="00E40B47"/>
    <w:rsid w:val="00E46C62"/>
    <w:rsid w:val="00E63450"/>
    <w:rsid w:val="00E77A3C"/>
    <w:rsid w:val="00ED472F"/>
    <w:rsid w:val="00EF52A0"/>
    <w:rsid w:val="00F00FA7"/>
    <w:rsid w:val="00F14DA1"/>
    <w:rsid w:val="00F31D98"/>
    <w:rsid w:val="00F5332D"/>
    <w:rsid w:val="00F57590"/>
    <w:rsid w:val="00F76D21"/>
    <w:rsid w:val="00F8026B"/>
    <w:rsid w:val="00FA77D4"/>
    <w:rsid w:val="00FF1FBD"/>
    <w:rsid w:val="00FF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2"/>
    </o:shapelayout>
  </w:shapeDefaults>
  <w:decimalSymbol w:val="."/>
  <w:listSeparator w:val=","/>
  <w14:docId w14:val="3F18EAB8"/>
  <w15:chartTrackingRefBased/>
  <w15:docId w15:val="{484BD7ED-CBB6-6A48-B89F-1A97BCAD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20"/>
      <w:szCs w:val="20"/>
      <w:lang w:val="en-CA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  <w:u w:val="single"/>
      <w:lang w:val="en-US"/>
    </w:rPr>
  </w:style>
  <w:style w:type="paragraph" w:styleId="BodyText">
    <w:name w:val="Body Text"/>
    <w:basedOn w:val="Normal"/>
    <w:rPr>
      <w:rFonts w:ascii="Comic Sans MS" w:hAnsi="Comic Sans MS"/>
      <w:sz w:val="22"/>
      <w:lang w:val="en-US"/>
    </w:rPr>
  </w:style>
  <w:style w:type="paragraph" w:styleId="BalloonText">
    <w:name w:val="Balloon Text"/>
    <w:basedOn w:val="Normal"/>
    <w:link w:val="BalloonTextChar"/>
    <w:rsid w:val="00214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4244"/>
    <w:rPr>
      <w:rFonts w:ascii="Tahoma" w:hAnsi="Tahoma" w:cs="Tahoma"/>
      <w:sz w:val="16"/>
      <w:szCs w:val="16"/>
      <w:lang w:val="fr-CA"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F80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table" w:styleId="MediumGrid1-Accent1">
    <w:name w:val="Medium Grid 1 Accent 1"/>
    <w:basedOn w:val="TableNormal"/>
    <w:uiPriority w:val="62"/>
    <w:rsid w:val="00F8026B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Helv" w:eastAsia="Times New Roman" w:hAnsi="Helv" w:cs="Times New Roman"/>
        <w:b/>
        <w:bCs/>
      </w:rPr>
    </w:tblStylePr>
    <w:tblStylePr w:type="lastCol"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dumouch\LOCALS~1\Temp\v.notes\Directions%20for%20completing%20food%20record%20eng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06176-5926-4F13-A594-B43AE870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Directions for completing food record eng</Template>
  <TotalTime>2</TotalTime>
  <Pages>2</Pages>
  <Words>182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Protocol</vt:lpstr>
      <vt:lpstr>Protocol</vt:lpstr>
    </vt:vector>
  </TitlesOfParts>
  <Company>MUHC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</dc:title>
  <dc:subject/>
  <dc:creator>ndumouch</dc:creator>
  <cp:keywords/>
  <cp:lastModifiedBy>Lisa Piperno (CUSM)</cp:lastModifiedBy>
  <cp:revision>4</cp:revision>
  <cp:lastPrinted>2016-11-21T16:00:00Z</cp:lastPrinted>
  <dcterms:created xsi:type="dcterms:W3CDTF">2024-12-19T19:43:00Z</dcterms:created>
  <dcterms:modified xsi:type="dcterms:W3CDTF">2025-01-21T18:26:00Z</dcterms:modified>
</cp:coreProperties>
</file>